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621E" w14:textId="77777777" w:rsidR="001D086D" w:rsidRDefault="001D086D" w:rsidP="001D086D">
      <w:pPr>
        <w:jc w:val="center"/>
        <w:rPr>
          <w:rFonts w:ascii="Arial" w:hAnsi="Arial" w:cs="Arial"/>
          <w:b/>
          <w:sz w:val="28"/>
          <w:szCs w:val="24"/>
        </w:rPr>
      </w:pPr>
      <w:r w:rsidRPr="00AF4D57">
        <w:rPr>
          <w:rFonts w:ascii="Arial" w:hAnsi="Arial" w:cs="Arial"/>
          <w:b/>
          <w:sz w:val="28"/>
          <w:szCs w:val="24"/>
        </w:rPr>
        <w:t xml:space="preserve">AVISO DE </w:t>
      </w:r>
      <w:r>
        <w:rPr>
          <w:rFonts w:ascii="Arial" w:hAnsi="Arial" w:cs="Arial"/>
          <w:b/>
          <w:sz w:val="28"/>
          <w:szCs w:val="24"/>
        </w:rPr>
        <w:t>DESIGNAÇÃO</w:t>
      </w:r>
      <w:r w:rsidRPr="00AF4D57">
        <w:rPr>
          <w:rFonts w:ascii="Arial" w:hAnsi="Arial" w:cs="Arial"/>
          <w:b/>
          <w:sz w:val="28"/>
          <w:szCs w:val="24"/>
        </w:rPr>
        <w:t xml:space="preserve"> DE </w:t>
      </w:r>
      <w:r>
        <w:rPr>
          <w:rFonts w:ascii="Arial" w:hAnsi="Arial" w:cs="Arial"/>
          <w:b/>
          <w:sz w:val="28"/>
          <w:szCs w:val="24"/>
        </w:rPr>
        <w:t>SESSÃO</w:t>
      </w:r>
    </w:p>
    <w:p w14:paraId="06B059A2" w14:textId="39869748" w:rsidR="001D086D" w:rsidRPr="00945D38" w:rsidRDefault="00945D38" w:rsidP="00945D3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945D38">
        <w:rPr>
          <w:rFonts w:ascii="Arial" w:hAnsi="Arial" w:cs="Arial"/>
          <w:b/>
          <w:bCs/>
          <w:sz w:val="24"/>
          <w:szCs w:val="24"/>
        </w:rPr>
        <w:t xml:space="preserve">PROCESSO ADMINISTRATIVO Nº. </w:t>
      </w:r>
      <w:r w:rsidR="00330AEC">
        <w:rPr>
          <w:rFonts w:ascii="Arial" w:hAnsi="Arial" w:cs="Arial"/>
          <w:b/>
          <w:bCs/>
          <w:sz w:val="24"/>
          <w:szCs w:val="24"/>
        </w:rPr>
        <w:t>12/2023</w:t>
      </w:r>
    </w:p>
    <w:p w14:paraId="366B6150" w14:textId="22AECACF" w:rsidR="001D086D" w:rsidRPr="00945D38" w:rsidRDefault="00330AEC" w:rsidP="00945D38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TOMADA DE PREÇOS</w:t>
      </w:r>
      <w:r w:rsidR="00870C06">
        <w:rPr>
          <w:rFonts w:ascii="Arial" w:hAnsi="Arial" w:cs="Arial"/>
          <w:b/>
          <w:bCs/>
          <w:sz w:val="24"/>
          <w:szCs w:val="24"/>
        </w:rPr>
        <w:t xml:space="preserve"> Nº </w:t>
      </w:r>
      <w:r>
        <w:rPr>
          <w:rFonts w:ascii="Arial" w:hAnsi="Arial" w:cs="Arial"/>
          <w:b/>
          <w:bCs/>
          <w:sz w:val="24"/>
          <w:szCs w:val="24"/>
        </w:rPr>
        <w:t>003/2023</w:t>
      </w:r>
    </w:p>
    <w:p w14:paraId="13E97ACC" w14:textId="77777777" w:rsidR="00945D38" w:rsidRPr="00EB2F57" w:rsidRDefault="00945D38" w:rsidP="00945D38">
      <w:pPr>
        <w:pStyle w:val="SemEspaamento"/>
      </w:pPr>
    </w:p>
    <w:p w14:paraId="7DDA1FC4" w14:textId="312919B3" w:rsidR="00870C06" w:rsidRPr="00870C06" w:rsidRDefault="001D086D" w:rsidP="00870C0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CC0504">
        <w:rPr>
          <w:rFonts w:ascii="Arial" w:eastAsia="Arial Unicode MS" w:hAnsi="Arial" w:cs="Arial"/>
          <w:b/>
          <w:sz w:val="24"/>
          <w:szCs w:val="24"/>
        </w:rPr>
        <w:t xml:space="preserve">Objeto: </w:t>
      </w:r>
      <w:bookmarkStart w:id="0" w:name="_Hlk33021942"/>
      <w:r w:rsidR="00330AEC" w:rsidRPr="00330AE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Contratação de empresa especializada para a execução do projeto de construção do Muro em alvenaria com grades de proteção com pintura anticorrosiva no Centro de Exposições e Lazer Maurício </w:t>
      </w:r>
      <w:proofErr w:type="spellStart"/>
      <w:r w:rsidR="00330AEC" w:rsidRPr="00330AEC">
        <w:rPr>
          <w:rFonts w:ascii="Arial" w:eastAsia="Times New Roman" w:hAnsi="Arial" w:cs="Arial"/>
          <w:bCs/>
          <w:sz w:val="24"/>
          <w:szCs w:val="24"/>
          <w:lang w:eastAsia="pt-BR"/>
        </w:rPr>
        <w:t>Thomazini</w:t>
      </w:r>
      <w:proofErr w:type="spellEnd"/>
      <w:r w:rsidR="00330AEC" w:rsidRPr="00330AEC">
        <w:rPr>
          <w:rFonts w:ascii="Arial" w:eastAsia="Times New Roman" w:hAnsi="Arial" w:cs="Arial"/>
          <w:bCs/>
          <w:sz w:val="24"/>
          <w:szCs w:val="24"/>
          <w:lang w:eastAsia="pt-BR"/>
        </w:rPr>
        <w:t>, para atender as necessidades do Município de Anaurilândia/MS, conforme projeto básico (Termo de Referência), planilha orçamentária, memorial descritivo e cronograma físico-financeiro integrante deste edital.</w:t>
      </w:r>
      <w:r w:rsidR="00870C06" w:rsidRPr="00870C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bookmarkEnd w:id="0"/>
    </w:p>
    <w:p w14:paraId="260698E8" w14:textId="4CA2B249" w:rsidR="001D086D" w:rsidRPr="00D769EA" w:rsidRDefault="001D086D" w:rsidP="00870C0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769EA">
        <w:rPr>
          <w:rFonts w:ascii="Arial" w:hAnsi="Arial" w:cs="Arial"/>
          <w:sz w:val="24"/>
          <w:szCs w:val="24"/>
        </w:rPr>
        <w:t xml:space="preserve">A </w:t>
      </w:r>
      <w:r w:rsidRPr="00D769EA">
        <w:rPr>
          <w:rFonts w:ascii="Arial" w:hAnsi="Arial" w:cs="Arial"/>
          <w:b/>
          <w:sz w:val="24"/>
          <w:szCs w:val="24"/>
        </w:rPr>
        <w:t>COMISSÃO PERMANENTE DE LICITAÇÃO</w:t>
      </w:r>
      <w:r w:rsidRPr="00D769EA">
        <w:rPr>
          <w:rFonts w:ascii="Arial" w:hAnsi="Arial" w:cs="Arial"/>
          <w:sz w:val="24"/>
          <w:szCs w:val="24"/>
        </w:rPr>
        <w:t xml:space="preserve"> da Prefeitura Municipal de Anaurilândia/MS, no uso de suas atribuições legais, </w:t>
      </w:r>
      <w:r w:rsidRPr="00D769EA">
        <w:rPr>
          <w:rFonts w:ascii="Arial" w:hAnsi="Arial" w:cs="Arial"/>
          <w:b/>
          <w:sz w:val="24"/>
          <w:szCs w:val="24"/>
        </w:rPr>
        <w:t>CONVOCA</w:t>
      </w:r>
      <w:r w:rsidRPr="00D769EA">
        <w:rPr>
          <w:rFonts w:ascii="Arial" w:hAnsi="Arial" w:cs="Arial"/>
          <w:sz w:val="24"/>
          <w:szCs w:val="24"/>
        </w:rPr>
        <w:t xml:space="preserve"> a</w:t>
      </w:r>
      <w:r w:rsidR="00330AEC">
        <w:rPr>
          <w:rFonts w:ascii="Arial" w:hAnsi="Arial" w:cs="Arial"/>
          <w:sz w:val="24"/>
          <w:szCs w:val="24"/>
        </w:rPr>
        <w:t>s</w:t>
      </w:r>
      <w:r w:rsidRPr="00D769EA">
        <w:rPr>
          <w:rFonts w:ascii="Arial" w:hAnsi="Arial" w:cs="Arial"/>
          <w:sz w:val="24"/>
          <w:szCs w:val="24"/>
        </w:rPr>
        <w:t xml:space="preserve"> empresa</w:t>
      </w:r>
      <w:r w:rsidR="00330AEC">
        <w:rPr>
          <w:rFonts w:ascii="Arial" w:hAnsi="Arial" w:cs="Arial"/>
          <w:sz w:val="24"/>
          <w:szCs w:val="24"/>
        </w:rPr>
        <w:t>s</w:t>
      </w:r>
      <w:r w:rsidR="00BA4491">
        <w:rPr>
          <w:rFonts w:ascii="Arial" w:hAnsi="Arial" w:cs="Arial"/>
          <w:sz w:val="24"/>
          <w:szCs w:val="24"/>
        </w:rPr>
        <w:t xml:space="preserve"> </w:t>
      </w:r>
      <w:bookmarkStart w:id="1" w:name="_Hlk12528133"/>
      <w:r w:rsidR="00112FD4" w:rsidRPr="00112FD4">
        <w:rPr>
          <w:rFonts w:ascii="Times New Roman" w:hAnsi="Times New Roman" w:cs="Times New Roman"/>
          <w:b/>
          <w:bCs/>
          <w:color w:val="000000"/>
          <w:highlight w:val="yellow"/>
        </w:rPr>
        <w:t>AOG</w:t>
      </w:r>
      <w:r w:rsidR="00112FD4" w:rsidRPr="00AB2740">
        <w:rPr>
          <w:rFonts w:ascii="Times New Roman" w:hAnsi="Times New Roman" w:cs="Times New Roman"/>
          <w:b/>
          <w:bCs/>
          <w:color w:val="000000"/>
        </w:rPr>
        <w:t xml:space="preserve"> CONSTRUTORA LTDA EPP</w:t>
      </w:r>
      <w:r w:rsidR="00112FD4" w:rsidRPr="00702B63">
        <w:rPr>
          <w:b/>
          <w:bCs/>
          <w:color w:val="000000"/>
          <w:sz w:val="27"/>
          <w:szCs w:val="27"/>
          <w:highlight w:val="yellow"/>
        </w:rPr>
        <w:t xml:space="preserve"> </w:t>
      </w:r>
      <w:r w:rsidR="00112FD4">
        <w:rPr>
          <w:b/>
          <w:bCs/>
          <w:color w:val="000000"/>
          <w:sz w:val="27"/>
          <w:szCs w:val="27"/>
          <w:highlight w:val="yellow"/>
        </w:rPr>
        <w:t xml:space="preserve">, </w:t>
      </w:r>
      <w:r w:rsidR="00877E18" w:rsidRPr="00702B63">
        <w:rPr>
          <w:b/>
          <w:bCs/>
          <w:color w:val="000000"/>
          <w:sz w:val="27"/>
          <w:szCs w:val="27"/>
          <w:highlight w:val="yellow"/>
        </w:rPr>
        <w:t>BAZI</w:t>
      </w:r>
      <w:r w:rsidR="00877E18" w:rsidRPr="004F3C82">
        <w:rPr>
          <w:b/>
          <w:bCs/>
          <w:color w:val="000000"/>
          <w:sz w:val="27"/>
          <w:szCs w:val="27"/>
        </w:rPr>
        <w:t xml:space="preserve"> ARQUITETURA E ENGENHARIA LTDA</w:t>
      </w:r>
      <w:r w:rsidR="00877E18">
        <w:rPr>
          <w:color w:val="000000"/>
          <w:sz w:val="27"/>
          <w:szCs w:val="27"/>
        </w:rPr>
        <w:t xml:space="preserve">, </w:t>
      </w:r>
      <w:bookmarkEnd w:id="1"/>
      <w:r w:rsidR="00877E18" w:rsidRPr="00702B63">
        <w:rPr>
          <w:b/>
          <w:bCs/>
          <w:color w:val="000000"/>
          <w:sz w:val="27"/>
          <w:szCs w:val="27"/>
          <w:highlight w:val="yellow"/>
        </w:rPr>
        <w:t>ALT E</w:t>
      </w:r>
      <w:r w:rsidR="00877E18" w:rsidRPr="004F3C82">
        <w:rPr>
          <w:b/>
          <w:bCs/>
          <w:color w:val="000000"/>
          <w:sz w:val="27"/>
          <w:szCs w:val="27"/>
        </w:rPr>
        <w:t>NGENHARIA EIRELI</w:t>
      </w:r>
      <w:r w:rsidR="00877E18">
        <w:rPr>
          <w:color w:val="000000"/>
          <w:sz w:val="27"/>
          <w:szCs w:val="27"/>
        </w:rPr>
        <w:t xml:space="preserve">, </w:t>
      </w:r>
      <w:bookmarkStart w:id="2" w:name="_Hlk12528177"/>
      <w:r w:rsidR="00877E18" w:rsidRPr="00702B63">
        <w:rPr>
          <w:b/>
          <w:bCs/>
          <w:color w:val="000000"/>
          <w:sz w:val="27"/>
          <w:szCs w:val="27"/>
          <w:highlight w:val="yellow"/>
        </w:rPr>
        <w:t>NICK</w:t>
      </w:r>
      <w:r w:rsidR="00877E18" w:rsidRPr="004F3C82">
        <w:rPr>
          <w:b/>
          <w:bCs/>
          <w:color w:val="000000"/>
          <w:sz w:val="27"/>
          <w:szCs w:val="27"/>
        </w:rPr>
        <w:t xml:space="preserve"> RUAN DOS SANTOS SILVA CONSTRUÇÕES ME</w:t>
      </w:r>
      <w:r w:rsidR="00877E18">
        <w:rPr>
          <w:color w:val="000000"/>
          <w:sz w:val="27"/>
          <w:szCs w:val="27"/>
        </w:rPr>
        <w:t xml:space="preserve">, </w:t>
      </w:r>
      <w:r w:rsidR="00877E18" w:rsidRPr="00702B63">
        <w:rPr>
          <w:b/>
          <w:bCs/>
          <w:color w:val="000000"/>
          <w:sz w:val="27"/>
          <w:szCs w:val="27"/>
          <w:highlight w:val="yellow"/>
        </w:rPr>
        <w:t>PREDIA</w:t>
      </w:r>
      <w:r w:rsidR="00877E18" w:rsidRPr="004F3C82">
        <w:rPr>
          <w:b/>
          <w:bCs/>
          <w:color w:val="000000"/>
          <w:sz w:val="27"/>
          <w:szCs w:val="27"/>
        </w:rPr>
        <w:t>L CONTRUÇÕES LTDA</w:t>
      </w:r>
      <w:r w:rsidR="00877E18">
        <w:rPr>
          <w:color w:val="000000"/>
          <w:sz w:val="27"/>
          <w:szCs w:val="27"/>
        </w:rPr>
        <w:t xml:space="preserve">, </w:t>
      </w:r>
      <w:bookmarkEnd w:id="2"/>
      <w:r w:rsidR="00877E18" w:rsidRPr="002B03F5">
        <w:rPr>
          <w:b/>
          <w:bCs/>
          <w:color w:val="000000"/>
          <w:sz w:val="27"/>
          <w:szCs w:val="27"/>
          <w:highlight w:val="yellow"/>
        </w:rPr>
        <w:t>TCA</w:t>
      </w:r>
      <w:r w:rsidR="00877E18" w:rsidRPr="004F3C82">
        <w:rPr>
          <w:b/>
          <w:bCs/>
          <w:color w:val="000000"/>
          <w:sz w:val="27"/>
          <w:szCs w:val="27"/>
        </w:rPr>
        <w:t xml:space="preserve"> ARQUITETURA E </w:t>
      </w:r>
      <w:r w:rsidR="00877E18" w:rsidRPr="0065194F">
        <w:rPr>
          <w:b/>
          <w:bCs/>
          <w:color w:val="000000"/>
          <w:sz w:val="27"/>
          <w:szCs w:val="27"/>
        </w:rPr>
        <w:t>CONSULTORIA</w:t>
      </w:r>
      <w:r w:rsidR="00877E18" w:rsidRPr="004F3C82">
        <w:rPr>
          <w:b/>
          <w:bCs/>
          <w:color w:val="000000"/>
          <w:sz w:val="27"/>
          <w:szCs w:val="27"/>
        </w:rPr>
        <w:t xml:space="preserve"> EIRELI</w:t>
      </w:r>
      <w:r w:rsidR="00877E18">
        <w:rPr>
          <w:b/>
          <w:bCs/>
          <w:color w:val="000000"/>
          <w:sz w:val="27"/>
          <w:szCs w:val="27"/>
        </w:rPr>
        <w:t xml:space="preserve"> e a empresa </w:t>
      </w:r>
      <w:bookmarkStart w:id="3" w:name="_Hlk134167749"/>
      <w:r w:rsidR="00877E18" w:rsidRPr="002B03F5">
        <w:rPr>
          <w:b/>
          <w:bCs/>
          <w:color w:val="000000"/>
          <w:sz w:val="27"/>
          <w:szCs w:val="27"/>
          <w:highlight w:val="yellow"/>
        </w:rPr>
        <w:t>ECOL</w:t>
      </w:r>
      <w:r w:rsidR="00877E18" w:rsidRPr="004F3C82">
        <w:rPr>
          <w:b/>
          <w:bCs/>
          <w:color w:val="000000"/>
          <w:sz w:val="27"/>
          <w:szCs w:val="27"/>
        </w:rPr>
        <w:t>-ENGENHARIA E COMERCIO LTDA EPP</w:t>
      </w:r>
      <w:bookmarkEnd w:id="3"/>
      <w:r w:rsidR="00877E18">
        <w:rPr>
          <w:color w:val="000000"/>
          <w:sz w:val="27"/>
          <w:szCs w:val="27"/>
        </w:rPr>
        <w:t xml:space="preserve">, </w:t>
      </w:r>
      <w:r w:rsidR="00DB048E">
        <w:rPr>
          <w:color w:val="000000"/>
          <w:sz w:val="27"/>
          <w:szCs w:val="27"/>
        </w:rPr>
        <w:t>para</w:t>
      </w:r>
      <w:r w:rsidRPr="00D769EA">
        <w:rPr>
          <w:rFonts w:ascii="Arial" w:hAnsi="Arial" w:cs="Arial"/>
          <w:sz w:val="24"/>
          <w:szCs w:val="24"/>
        </w:rPr>
        <w:t xml:space="preserve"> comparecer</w:t>
      </w:r>
      <w:r w:rsidR="00877E18">
        <w:rPr>
          <w:rFonts w:ascii="Arial" w:hAnsi="Arial" w:cs="Arial"/>
          <w:sz w:val="24"/>
          <w:szCs w:val="24"/>
        </w:rPr>
        <w:t>em</w:t>
      </w:r>
      <w:r w:rsidRPr="00D769EA">
        <w:rPr>
          <w:rFonts w:ascii="Arial" w:hAnsi="Arial" w:cs="Arial"/>
          <w:sz w:val="24"/>
          <w:szCs w:val="24"/>
        </w:rPr>
        <w:t xml:space="preserve"> na </w:t>
      </w:r>
      <w:r w:rsidRPr="00D769EA">
        <w:rPr>
          <w:rFonts w:ascii="Arial" w:hAnsi="Arial" w:cs="Arial"/>
          <w:b/>
          <w:sz w:val="24"/>
          <w:szCs w:val="24"/>
        </w:rPr>
        <w:t>sessão pública</w:t>
      </w:r>
      <w:r w:rsidRPr="00D769EA">
        <w:rPr>
          <w:rFonts w:ascii="Arial" w:hAnsi="Arial" w:cs="Arial"/>
          <w:sz w:val="24"/>
          <w:szCs w:val="24"/>
        </w:rPr>
        <w:t xml:space="preserve"> para </w:t>
      </w:r>
      <w:r w:rsidR="005222CE" w:rsidRPr="005222CE">
        <w:rPr>
          <w:rFonts w:ascii="Arial" w:hAnsi="Arial" w:cs="Arial"/>
          <w:sz w:val="24"/>
          <w:szCs w:val="24"/>
        </w:rPr>
        <w:t xml:space="preserve">nova Sessão para apreciação e análise da documentação da empresa </w:t>
      </w:r>
      <w:r w:rsidR="005222CE" w:rsidRPr="004F3C82">
        <w:rPr>
          <w:b/>
          <w:bCs/>
          <w:color w:val="000000"/>
          <w:sz w:val="27"/>
          <w:szCs w:val="27"/>
        </w:rPr>
        <w:t>ECOL-ENGENHARIA E COMERCIO LTDA EPP</w:t>
      </w:r>
      <w:r w:rsidR="005222CE" w:rsidRPr="005222CE">
        <w:rPr>
          <w:rFonts w:ascii="Arial" w:hAnsi="Arial" w:cs="Arial"/>
          <w:sz w:val="24"/>
          <w:szCs w:val="24"/>
        </w:rPr>
        <w:t>, e posteriormente que seja habilitada ou inabilitada para a participação do presente certame</w:t>
      </w:r>
      <w:r w:rsidRPr="00D769EA">
        <w:rPr>
          <w:rFonts w:ascii="Arial" w:hAnsi="Arial" w:cs="Arial"/>
          <w:sz w:val="24"/>
          <w:szCs w:val="24"/>
        </w:rPr>
        <w:t xml:space="preserve">, </w:t>
      </w:r>
      <w:r w:rsidRPr="00D769EA">
        <w:rPr>
          <w:rFonts w:ascii="Arial" w:hAnsi="Arial" w:cs="Arial"/>
          <w:b/>
          <w:sz w:val="24"/>
          <w:szCs w:val="24"/>
        </w:rPr>
        <w:t xml:space="preserve">que será realizada no dia </w:t>
      </w:r>
      <w:r w:rsidR="00A139CD">
        <w:rPr>
          <w:rFonts w:ascii="Arial" w:hAnsi="Arial" w:cs="Arial"/>
          <w:b/>
          <w:sz w:val="24"/>
          <w:szCs w:val="24"/>
        </w:rPr>
        <w:t>15</w:t>
      </w:r>
      <w:r w:rsidRPr="00D769EA">
        <w:rPr>
          <w:rFonts w:ascii="Arial" w:hAnsi="Arial" w:cs="Arial"/>
          <w:b/>
          <w:sz w:val="24"/>
          <w:szCs w:val="24"/>
        </w:rPr>
        <w:t xml:space="preserve"> de </w:t>
      </w:r>
      <w:r w:rsidR="00A139CD">
        <w:rPr>
          <w:rFonts w:ascii="Arial" w:hAnsi="Arial" w:cs="Arial"/>
          <w:b/>
          <w:sz w:val="24"/>
          <w:szCs w:val="24"/>
        </w:rPr>
        <w:t>maio</w:t>
      </w:r>
      <w:r w:rsidRPr="00D769EA">
        <w:rPr>
          <w:rFonts w:ascii="Arial" w:hAnsi="Arial" w:cs="Arial"/>
          <w:b/>
          <w:sz w:val="24"/>
          <w:szCs w:val="24"/>
        </w:rPr>
        <w:t xml:space="preserve"> de 20</w:t>
      </w:r>
      <w:r w:rsidR="00BA4491">
        <w:rPr>
          <w:rFonts w:ascii="Arial" w:hAnsi="Arial" w:cs="Arial"/>
          <w:b/>
          <w:sz w:val="24"/>
          <w:szCs w:val="24"/>
        </w:rPr>
        <w:t>2</w:t>
      </w:r>
      <w:r w:rsidR="00870C06">
        <w:rPr>
          <w:rFonts w:ascii="Arial" w:hAnsi="Arial" w:cs="Arial"/>
          <w:b/>
          <w:sz w:val="24"/>
          <w:szCs w:val="24"/>
        </w:rPr>
        <w:t>3</w:t>
      </w:r>
      <w:r w:rsidRPr="00D769EA">
        <w:rPr>
          <w:rFonts w:ascii="Arial" w:hAnsi="Arial" w:cs="Arial"/>
          <w:b/>
          <w:sz w:val="24"/>
          <w:szCs w:val="24"/>
        </w:rPr>
        <w:t xml:space="preserve"> às </w:t>
      </w:r>
      <w:r w:rsidR="00EF1184">
        <w:rPr>
          <w:rFonts w:ascii="Arial" w:hAnsi="Arial" w:cs="Arial"/>
          <w:b/>
          <w:sz w:val="24"/>
          <w:szCs w:val="24"/>
        </w:rPr>
        <w:t>08:00</w:t>
      </w:r>
      <w:r w:rsidRPr="00D769EA">
        <w:rPr>
          <w:rFonts w:ascii="Arial" w:hAnsi="Arial" w:cs="Arial"/>
          <w:b/>
          <w:sz w:val="24"/>
          <w:szCs w:val="24"/>
        </w:rPr>
        <w:t xml:space="preserve"> horas (MS)</w:t>
      </w:r>
      <w:r w:rsidRPr="00D769EA">
        <w:rPr>
          <w:rFonts w:ascii="Arial" w:hAnsi="Arial" w:cs="Arial"/>
          <w:sz w:val="24"/>
          <w:szCs w:val="24"/>
        </w:rPr>
        <w:t>, Rua Marechal Floriano Peixoto, nº 1.000, Centro, na cidade de Anaurilândia/MS.</w:t>
      </w:r>
    </w:p>
    <w:p w14:paraId="2BECCF51" w14:textId="04000AEF" w:rsidR="001D086D" w:rsidRDefault="001D086D" w:rsidP="001D086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Maiores i</w:t>
      </w:r>
      <w:r w:rsidRPr="008B062B">
        <w:rPr>
          <w:rFonts w:ascii="Arial" w:hAnsi="Arial" w:cs="Arial"/>
          <w:sz w:val="24"/>
          <w:szCs w:val="24"/>
        </w:rPr>
        <w:t xml:space="preserve">nformações poderão ser obtidas pelos telefones </w:t>
      </w:r>
      <w:r w:rsidRPr="00870C06">
        <w:rPr>
          <w:rFonts w:ascii="Arial" w:hAnsi="Arial" w:cs="Arial"/>
          <w:b/>
          <w:bCs/>
          <w:sz w:val="24"/>
          <w:szCs w:val="24"/>
        </w:rPr>
        <w:t>(0**67) 3445-1110,</w:t>
      </w:r>
      <w:r w:rsidRPr="008B062B">
        <w:rPr>
          <w:rFonts w:ascii="Arial" w:hAnsi="Arial" w:cs="Arial"/>
          <w:sz w:val="24"/>
          <w:szCs w:val="24"/>
        </w:rPr>
        <w:t xml:space="preserve"> no horário das 0</w:t>
      </w:r>
      <w:r w:rsidR="00870C06">
        <w:rPr>
          <w:rFonts w:ascii="Arial" w:hAnsi="Arial" w:cs="Arial"/>
          <w:sz w:val="24"/>
          <w:szCs w:val="24"/>
        </w:rPr>
        <w:t>7</w:t>
      </w:r>
      <w:r w:rsidRPr="008B062B">
        <w:rPr>
          <w:rFonts w:ascii="Arial" w:hAnsi="Arial" w:cs="Arial"/>
          <w:sz w:val="24"/>
          <w:szCs w:val="24"/>
        </w:rPr>
        <w:t>h00h às 1</w:t>
      </w:r>
      <w:r w:rsidR="00870C06">
        <w:rPr>
          <w:rFonts w:ascii="Arial" w:hAnsi="Arial" w:cs="Arial"/>
          <w:sz w:val="24"/>
          <w:szCs w:val="24"/>
        </w:rPr>
        <w:t>1</w:t>
      </w:r>
      <w:r w:rsidRPr="008B062B">
        <w:rPr>
          <w:rFonts w:ascii="Arial" w:hAnsi="Arial" w:cs="Arial"/>
          <w:sz w:val="24"/>
          <w:szCs w:val="24"/>
        </w:rPr>
        <w:t>h00h e das 1</w:t>
      </w:r>
      <w:r w:rsidR="00870C06">
        <w:rPr>
          <w:rFonts w:ascii="Arial" w:hAnsi="Arial" w:cs="Arial"/>
          <w:sz w:val="24"/>
          <w:szCs w:val="24"/>
        </w:rPr>
        <w:t>3</w:t>
      </w:r>
      <w:r w:rsidRPr="008B062B">
        <w:rPr>
          <w:rFonts w:ascii="Arial" w:hAnsi="Arial" w:cs="Arial"/>
          <w:sz w:val="24"/>
          <w:szCs w:val="24"/>
        </w:rPr>
        <w:t>h00h às 1</w:t>
      </w:r>
      <w:r w:rsidR="00870C06">
        <w:rPr>
          <w:rFonts w:ascii="Arial" w:hAnsi="Arial" w:cs="Arial"/>
          <w:sz w:val="24"/>
          <w:szCs w:val="24"/>
        </w:rPr>
        <w:t>6</w:t>
      </w:r>
      <w:r w:rsidRPr="008B062B">
        <w:rPr>
          <w:rFonts w:ascii="Arial" w:hAnsi="Arial" w:cs="Arial"/>
          <w:sz w:val="24"/>
          <w:szCs w:val="24"/>
        </w:rPr>
        <w:t xml:space="preserve">h00h </w:t>
      </w:r>
      <w:r w:rsidR="00870C06">
        <w:rPr>
          <w:rFonts w:ascii="Arial" w:hAnsi="Arial" w:cs="Arial"/>
          <w:sz w:val="24"/>
          <w:szCs w:val="24"/>
        </w:rPr>
        <w:t xml:space="preserve">(MS) </w:t>
      </w:r>
      <w:r>
        <w:rPr>
          <w:rFonts w:ascii="Arial" w:hAnsi="Arial" w:cs="Arial"/>
          <w:sz w:val="24"/>
          <w:szCs w:val="24"/>
        </w:rPr>
        <w:t xml:space="preserve">e pelo e-mail: </w:t>
      </w:r>
      <w:r w:rsidRPr="00870C06">
        <w:rPr>
          <w:rFonts w:ascii="Arial" w:hAnsi="Arial" w:cs="Arial"/>
          <w:b/>
          <w:bCs/>
          <w:sz w:val="24"/>
          <w:szCs w:val="24"/>
        </w:rPr>
        <w:t>licitacao@anaurilandia.ms.gov.br.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AEAB8D7" w14:textId="2B95F070" w:rsidR="001D086D" w:rsidRDefault="001D086D" w:rsidP="001D086D">
      <w:pPr>
        <w:ind w:firstLine="1418"/>
        <w:jc w:val="both"/>
        <w:rPr>
          <w:rFonts w:ascii="Arial" w:eastAsia="Arial Unicode MS" w:hAnsi="Arial" w:cs="Arial"/>
          <w:sz w:val="24"/>
          <w:szCs w:val="24"/>
        </w:rPr>
      </w:pPr>
      <w:r w:rsidRPr="007A4D9D">
        <w:rPr>
          <w:rFonts w:ascii="Arial" w:eastAsia="Arial Unicode MS" w:hAnsi="Arial" w:cs="Arial"/>
          <w:sz w:val="24"/>
          <w:szCs w:val="24"/>
        </w:rPr>
        <w:t xml:space="preserve">Anaurilândia/MS, </w:t>
      </w:r>
      <w:r w:rsidR="00A139CD">
        <w:rPr>
          <w:rFonts w:ascii="Arial" w:eastAsia="Arial Unicode MS" w:hAnsi="Arial" w:cs="Arial"/>
          <w:sz w:val="24"/>
          <w:szCs w:val="24"/>
        </w:rPr>
        <w:t>05</w:t>
      </w:r>
      <w:r w:rsidRPr="007A4D9D">
        <w:rPr>
          <w:rFonts w:ascii="Arial" w:eastAsia="Arial Unicode MS" w:hAnsi="Arial" w:cs="Arial"/>
          <w:sz w:val="24"/>
          <w:szCs w:val="24"/>
        </w:rPr>
        <w:t xml:space="preserve"> de </w:t>
      </w:r>
      <w:r w:rsidR="00A139CD">
        <w:rPr>
          <w:rFonts w:ascii="Arial" w:eastAsia="Arial Unicode MS" w:hAnsi="Arial" w:cs="Arial"/>
          <w:sz w:val="24"/>
          <w:szCs w:val="24"/>
        </w:rPr>
        <w:t>maio</w:t>
      </w:r>
      <w:r>
        <w:rPr>
          <w:rFonts w:ascii="Arial" w:eastAsia="Arial Unicode MS" w:hAnsi="Arial" w:cs="Arial"/>
          <w:sz w:val="24"/>
          <w:szCs w:val="24"/>
        </w:rPr>
        <w:t xml:space="preserve"> </w:t>
      </w:r>
      <w:r w:rsidRPr="007A4D9D">
        <w:rPr>
          <w:rFonts w:ascii="Arial" w:eastAsia="Arial Unicode MS" w:hAnsi="Arial" w:cs="Arial"/>
          <w:sz w:val="24"/>
          <w:szCs w:val="24"/>
        </w:rPr>
        <w:t>de 20</w:t>
      </w:r>
      <w:r w:rsidR="00BA4491">
        <w:rPr>
          <w:rFonts w:ascii="Arial" w:eastAsia="Arial Unicode MS" w:hAnsi="Arial" w:cs="Arial"/>
          <w:sz w:val="24"/>
          <w:szCs w:val="24"/>
        </w:rPr>
        <w:t>2</w:t>
      </w:r>
      <w:r w:rsidR="00870C06">
        <w:rPr>
          <w:rFonts w:ascii="Arial" w:eastAsia="Arial Unicode MS" w:hAnsi="Arial" w:cs="Arial"/>
          <w:sz w:val="24"/>
          <w:szCs w:val="24"/>
        </w:rPr>
        <w:t>3</w:t>
      </w:r>
      <w:r w:rsidRPr="007A4D9D">
        <w:rPr>
          <w:rFonts w:ascii="Arial" w:eastAsia="Arial Unicode MS" w:hAnsi="Arial" w:cs="Arial"/>
          <w:sz w:val="24"/>
          <w:szCs w:val="24"/>
        </w:rPr>
        <w:t>.</w:t>
      </w:r>
    </w:p>
    <w:p w14:paraId="3149A2DE" w14:textId="77777777" w:rsidR="001D086D" w:rsidRPr="007A4D9D" w:rsidRDefault="001D086D" w:rsidP="001D086D">
      <w:pPr>
        <w:jc w:val="center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José Fonseca Neto</w:t>
      </w:r>
    </w:p>
    <w:p w14:paraId="70F9E1A2" w14:textId="77777777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Presidente da CPL</w:t>
      </w:r>
    </w:p>
    <w:p w14:paraId="3D51EC87" w14:textId="77777777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124F1012" w14:textId="4FD0BA13" w:rsidR="001D086D" w:rsidRPr="00EE48AB" w:rsidRDefault="00EF1184" w:rsidP="001D086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/>
          <w:b/>
          <w:bCs/>
          <w:sz w:val="24"/>
          <w:szCs w:val="24"/>
        </w:rPr>
        <w:t>Tatiane Aparecida Gomes da Silva</w:t>
      </w:r>
    </w:p>
    <w:p w14:paraId="7E284A18" w14:textId="3B5C4DD3" w:rsidR="001D086D" w:rsidRDefault="001D086D" w:rsidP="001D086D">
      <w:pPr>
        <w:jc w:val="center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Membro</w:t>
      </w:r>
    </w:p>
    <w:p w14:paraId="5F2266B3" w14:textId="77777777" w:rsidR="00FE58E9" w:rsidRDefault="00FE58E9" w:rsidP="001D086D">
      <w:pPr>
        <w:jc w:val="center"/>
        <w:rPr>
          <w:rFonts w:ascii="Arial" w:eastAsia="Arial Unicode MS" w:hAnsi="Arial" w:cs="Arial"/>
          <w:sz w:val="24"/>
          <w:szCs w:val="24"/>
        </w:rPr>
      </w:pPr>
    </w:p>
    <w:p w14:paraId="605F1FC2" w14:textId="6ED65803" w:rsidR="001D086D" w:rsidRPr="00EE48AB" w:rsidRDefault="001D086D" w:rsidP="001D086D">
      <w:pPr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EE48AB">
        <w:rPr>
          <w:rFonts w:ascii="Arial" w:eastAsia="Arial Unicode MS" w:hAnsi="Arial" w:cs="Arial"/>
          <w:b/>
          <w:bCs/>
          <w:sz w:val="24"/>
          <w:szCs w:val="24"/>
        </w:rPr>
        <w:t>Antônia Nilda Alves da Silva</w:t>
      </w:r>
      <w:r w:rsidR="00870C06">
        <w:rPr>
          <w:rFonts w:ascii="Arial" w:eastAsia="Arial Unicode MS" w:hAnsi="Arial" w:cs="Arial"/>
          <w:b/>
          <w:bCs/>
          <w:sz w:val="24"/>
          <w:szCs w:val="24"/>
        </w:rPr>
        <w:t xml:space="preserve"> Ferreira</w:t>
      </w:r>
    </w:p>
    <w:p w14:paraId="24C6FB22" w14:textId="3F9FB624" w:rsidR="00B21919" w:rsidRPr="008955CB" w:rsidRDefault="001D086D" w:rsidP="00BA449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Membro</w:t>
      </w:r>
    </w:p>
    <w:sectPr w:rsidR="00B21919" w:rsidRPr="008955CB" w:rsidSect="00255AFD">
      <w:headerReference w:type="default" r:id="rId7"/>
      <w:footerReference w:type="default" r:id="rId8"/>
      <w:pgSz w:w="11906" w:h="16838"/>
      <w:pgMar w:top="1608" w:right="1701" w:bottom="1417" w:left="1701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2BD0F" w14:textId="77777777" w:rsidR="00AA2E21" w:rsidRDefault="00AA2E21" w:rsidP="00EF1DB0">
      <w:pPr>
        <w:spacing w:after="0" w:line="240" w:lineRule="auto"/>
      </w:pPr>
      <w:r>
        <w:separator/>
      </w:r>
    </w:p>
  </w:endnote>
  <w:endnote w:type="continuationSeparator" w:id="0">
    <w:p w14:paraId="79DD1A13" w14:textId="77777777" w:rsidR="00AA2E21" w:rsidRDefault="00AA2E21" w:rsidP="00EF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AF3" w14:textId="41877FF5" w:rsidR="00EF1DB0" w:rsidRDefault="00EF1DB0">
    <w:pPr>
      <w:pStyle w:val="Rodap"/>
    </w:pPr>
    <w:r>
      <w:t xml:space="preserve">                                                                    </w:t>
    </w:r>
    <w:r w:rsidR="00A93243">
      <w:rPr>
        <w:noProof/>
        <w:lang w:eastAsia="pt-BR"/>
      </w:rPr>
      <w:drawing>
        <wp:inline distT="0" distB="0" distL="0" distR="0" wp14:anchorId="164C8009" wp14:editId="1F0FF06E">
          <wp:extent cx="5409565" cy="600075"/>
          <wp:effectExtent l="0" t="0" r="635" b="9525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A93B6" w14:textId="77777777" w:rsidR="00AA2E21" w:rsidRDefault="00AA2E21" w:rsidP="00EF1DB0">
      <w:pPr>
        <w:spacing w:after="0" w:line="240" w:lineRule="auto"/>
      </w:pPr>
      <w:r>
        <w:separator/>
      </w:r>
    </w:p>
  </w:footnote>
  <w:footnote w:type="continuationSeparator" w:id="0">
    <w:p w14:paraId="5864B65D" w14:textId="77777777" w:rsidR="00AA2E21" w:rsidRDefault="00AA2E21" w:rsidP="00EF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CFB6" w14:textId="6C04F479" w:rsidR="00EF1DB0" w:rsidRDefault="005C6CED" w:rsidP="00255AFD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4E0CD763" wp14:editId="0F55DCD1">
          <wp:extent cx="2581275" cy="742950"/>
          <wp:effectExtent l="0" t="0" r="952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DB0"/>
    <w:rsid w:val="00074914"/>
    <w:rsid w:val="000754EB"/>
    <w:rsid w:val="00094D9D"/>
    <w:rsid w:val="00095B67"/>
    <w:rsid w:val="000B00F1"/>
    <w:rsid w:val="00112FD4"/>
    <w:rsid w:val="001346E1"/>
    <w:rsid w:val="001466C1"/>
    <w:rsid w:val="001511F9"/>
    <w:rsid w:val="0017147C"/>
    <w:rsid w:val="00171694"/>
    <w:rsid w:val="001835F2"/>
    <w:rsid w:val="001D086D"/>
    <w:rsid w:val="0022139D"/>
    <w:rsid w:val="002439FF"/>
    <w:rsid w:val="0025180F"/>
    <w:rsid w:val="00255AFD"/>
    <w:rsid w:val="00256383"/>
    <w:rsid w:val="002566F8"/>
    <w:rsid w:val="00281DA5"/>
    <w:rsid w:val="00294C13"/>
    <w:rsid w:val="002A26BD"/>
    <w:rsid w:val="002B03F5"/>
    <w:rsid w:val="002F3EF7"/>
    <w:rsid w:val="00305F00"/>
    <w:rsid w:val="00330AEC"/>
    <w:rsid w:val="00333BAF"/>
    <w:rsid w:val="003D5E11"/>
    <w:rsid w:val="00430DA3"/>
    <w:rsid w:val="00434753"/>
    <w:rsid w:val="00493A90"/>
    <w:rsid w:val="004B187B"/>
    <w:rsid w:val="005004B1"/>
    <w:rsid w:val="00516121"/>
    <w:rsid w:val="005222CE"/>
    <w:rsid w:val="005730EF"/>
    <w:rsid w:val="005875E3"/>
    <w:rsid w:val="00597032"/>
    <w:rsid w:val="005A0946"/>
    <w:rsid w:val="005C5679"/>
    <w:rsid w:val="005C6CED"/>
    <w:rsid w:val="005D55E6"/>
    <w:rsid w:val="0060694E"/>
    <w:rsid w:val="00623BBE"/>
    <w:rsid w:val="00627647"/>
    <w:rsid w:val="00643018"/>
    <w:rsid w:val="006B4445"/>
    <w:rsid w:val="006D4F15"/>
    <w:rsid w:val="006E1484"/>
    <w:rsid w:val="006F7839"/>
    <w:rsid w:val="00702B63"/>
    <w:rsid w:val="007665C0"/>
    <w:rsid w:val="007B1825"/>
    <w:rsid w:val="0081310E"/>
    <w:rsid w:val="008253C3"/>
    <w:rsid w:val="00870C06"/>
    <w:rsid w:val="00877E18"/>
    <w:rsid w:val="008955CB"/>
    <w:rsid w:val="008D384A"/>
    <w:rsid w:val="00916D64"/>
    <w:rsid w:val="00945D38"/>
    <w:rsid w:val="009549C5"/>
    <w:rsid w:val="009A1C0A"/>
    <w:rsid w:val="009D1EBA"/>
    <w:rsid w:val="00A139CD"/>
    <w:rsid w:val="00A617CE"/>
    <w:rsid w:val="00A93243"/>
    <w:rsid w:val="00AA2E21"/>
    <w:rsid w:val="00B21919"/>
    <w:rsid w:val="00BA4491"/>
    <w:rsid w:val="00BC4076"/>
    <w:rsid w:val="00CC7428"/>
    <w:rsid w:val="00CE3829"/>
    <w:rsid w:val="00D93B39"/>
    <w:rsid w:val="00DB048E"/>
    <w:rsid w:val="00DB28DA"/>
    <w:rsid w:val="00DB548B"/>
    <w:rsid w:val="00E55218"/>
    <w:rsid w:val="00E64705"/>
    <w:rsid w:val="00EF1184"/>
    <w:rsid w:val="00EF1DB0"/>
    <w:rsid w:val="00F21BE5"/>
    <w:rsid w:val="00F35763"/>
    <w:rsid w:val="00F43A9F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CDCE3"/>
  <w15:chartTrackingRefBased/>
  <w15:docId w15:val="{26BD786F-DA6A-435A-8A6C-774CF64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4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1DB0"/>
  </w:style>
  <w:style w:type="paragraph" w:styleId="Rodap">
    <w:name w:val="footer"/>
    <w:basedOn w:val="Normal"/>
    <w:link w:val="RodapChar"/>
    <w:uiPriority w:val="99"/>
    <w:unhideWhenUsed/>
    <w:rsid w:val="00EF1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DB0"/>
  </w:style>
  <w:style w:type="paragraph" w:styleId="Recuodecorpodetexto3">
    <w:name w:val="Body Text Indent 3"/>
    <w:basedOn w:val="Normal"/>
    <w:link w:val="Recuodecorpodetexto3Char"/>
    <w:semiHidden/>
    <w:unhideWhenUsed/>
    <w:rsid w:val="0025180F"/>
    <w:pPr>
      <w:spacing w:after="120" w:line="240" w:lineRule="auto"/>
      <w:ind w:left="283"/>
    </w:pPr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5180F"/>
    <w:rPr>
      <w:rFonts w:ascii="Times New Roman" w:eastAsia="Times New Roman" w:hAnsi="Times New Roman" w:cs="Times New Roman"/>
      <w:i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25180F"/>
    <w:pPr>
      <w:widowControl w:val="0"/>
      <w:autoSpaceDE w:val="0"/>
      <w:autoSpaceDN w:val="0"/>
      <w:spacing w:after="0" w:line="240" w:lineRule="auto"/>
      <w:ind w:left="101" w:right="104"/>
      <w:jc w:val="both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rsid w:val="00CE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55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1948-224E-4EAA-82B5-47A6FE3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PMA</cp:lastModifiedBy>
  <cp:revision>10</cp:revision>
  <cp:lastPrinted>2023-03-20T13:10:00Z</cp:lastPrinted>
  <dcterms:created xsi:type="dcterms:W3CDTF">2023-05-05T11:21:00Z</dcterms:created>
  <dcterms:modified xsi:type="dcterms:W3CDTF">2023-05-05T11:35:00Z</dcterms:modified>
</cp:coreProperties>
</file>