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4228" w14:textId="51E2EDC9" w:rsidR="00D7192A" w:rsidRPr="00F020B9" w:rsidRDefault="008F7B8D" w:rsidP="004B4799">
      <w:pPr>
        <w:spacing w:after="120"/>
        <w:jc w:val="center"/>
        <w:rPr>
          <w:b/>
          <w:bCs/>
          <w:u w:val="single"/>
        </w:rPr>
      </w:pPr>
      <w:r w:rsidRPr="00F020B9">
        <w:rPr>
          <w:b/>
          <w:bCs/>
          <w:u w:val="single"/>
        </w:rPr>
        <w:t>TERMO DE REVOGAÇÃO</w:t>
      </w:r>
    </w:p>
    <w:p w14:paraId="4A010E63" w14:textId="77777777" w:rsidR="00A8055E" w:rsidRPr="00F020B9" w:rsidRDefault="00A8055E" w:rsidP="00F020B9">
      <w:pPr>
        <w:spacing w:after="120"/>
        <w:rPr>
          <w:bCs/>
          <w:highlight w:val="yellow"/>
        </w:rPr>
      </w:pPr>
    </w:p>
    <w:p w14:paraId="55F0C389" w14:textId="3CCAC330" w:rsidR="00D7192A" w:rsidRPr="00F020B9" w:rsidRDefault="00D7192A" w:rsidP="00F020B9">
      <w:pPr>
        <w:spacing w:after="120"/>
        <w:rPr>
          <w:bCs/>
        </w:rPr>
      </w:pPr>
      <w:r w:rsidRPr="00F020B9">
        <w:rPr>
          <w:bCs/>
        </w:rPr>
        <w:t xml:space="preserve">PROCESSO ADMINISTRATIVO N.º </w:t>
      </w:r>
      <w:r w:rsidR="00877126" w:rsidRPr="00F020B9">
        <w:rPr>
          <w:bCs/>
        </w:rPr>
        <w:t>103/2024</w:t>
      </w:r>
    </w:p>
    <w:p w14:paraId="108A31CB" w14:textId="09C050F8" w:rsidR="00D7192A" w:rsidRPr="00F020B9" w:rsidRDefault="0011563B" w:rsidP="00F020B9">
      <w:pPr>
        <w:spacing w:after="120"/>
        <w:rPr>
          <w:rFonts w:eastAsia="Times New Roman"/>
          <w:bCs/>
        </w:rPr>
      </w:pPr>
      <w:r w:rsidRPr="00F020B9">
        <w:rPr>
          <w:bCs/>
        </w:rPr>
        <w:t>CONCORRÊNCIA PÚBLICA</w:t>
      </w:r>
      <w:r w:rsidR="009B2290" w:rsidRPr="00F020B9">
        <w:rPr>
          <w:bCs/>
        </w:rPr>
        <w:t xml:space="preserve"> </w:t>
      </w:r>
      <w:r w:rsidRPr="00F020B9">
        <w:rPr>
          <w:bCs/>
        </w:rPr>
        <w:t xml:space="preserve">PRESENCIAL </w:t>
      </w:r>
      <w:proofErr w:type="spellStart"/>
      <w:r w:rsidR="003047DB" w:rsidRPr="00F020B9">
        <w:rPr>
          <w:bCs/>
        </w:rPr>
        <w:t>N.°</w:t>
      </w:r>
      <w:proofErr w:type="spellEnd"/>
      <w:r w:rsidR="003047DB" w:rsidRPr="00F020B9">
        <w:rPr>
          <w:bCs/>
        </w:rPr>
        <w:t xml:space="preserve"> </w:t>
      </w:r>
      <w:r w:rsidR="00877126" w:rsidRPr="00F020B9">
        <w:rPr>
          <w:bCs/>
        </w:rPr>
        <w:t>11/2024</w:t>
      </w:r>
      <w:r w:rsidR="009C1DBC" w:rsidRPr="00F020B9">
        <w:rPr>
          <w:bCs/>
        </w:rPr>
        <w:t xml:space="preserve"> </w:t>
      </w:r>
      <w:r w:rsidR="003047DB" w:rsidRPr="00F020B9">
        <w:t>–</w:t>
      </w:r>
      <w:r w:rsidR="00483AC9" w:rsidRPr="00F020B9">
        <w:rPr>
          <w:rFonts w:eastAsia="Times New Roman"/>
          <w:bCs/>
        </w:rPr>
        <w:t xml:space="preserve"> </w:t>
      </w:r>
      <w:r w:rsidR="00877126" w:rsidRPr="00F020B9">
        <w:rPr>
          <w:rFonts w:eastAsia="Times New Roman"/>
          <w:bCs/>
        </w:rPr>
        <w:t>MUNICÍPIO DE ANAURILÂNDIA – MS.</w:t>
      </w:r>
    </w:p>
    <w:p w14:paraId="20A4F61D" w14:textId="77777777" w:rsidR="00483AC9" w:rsidRPr="00F020B9" w:rsidRDefault="00483AC9" w:rsidP="00F020B9">
      <w:pPr>
        <w:spacing w:after="120"/>
      </w:pPr>
    </w:p>
    <w:p w14:paraId="686F7DD6" w14:textId="37B58377" w:rsidR="008E4D3B" w:rsidRPr="00F020B9" w:rsidRDefault="00D7192A" w:rsidP="00F020B9">
      <w:pPr>
        <w:spacing w:after="120"/>
        <w:ind w:firstLine="2268"/>
      </w:pPr>
      <w:r w:rsidRPr="00F020B9">
        <w:t xml:space="preserve">Trata-se de </w:t>
      </w:r>
      <w:r w:rsidR="00F20CAE" w:rsidRPr="00F020B9">
        <w:t xml:space="preserve">Impugnação de Edital </w:t>
      </w:r>
      <w:r w:rsidRPr="00F020B9">
        <w:t xml:space="preserve">interposto pela empresa </w:t>
      </w:r>
      <w:r w:rsidR="00F20CAE" w:rsidRPr="00F020B9">
        <w:rPr>
          <w:b/>
        </w:rPr>
        <w:t>JFL CONSTRUTORA LTDA</w:t>
      </w:r>
      <w:r w:rsidR="004E42D4" w:rsidRPr="00F020B9">
        <w:t xml:space="preserve">, </w:t>
      </w:r>
      <w:r w:rsidR="00F20CAE" w:rsidRPr="00F020B9">
        <w:t xml:space="preserve">inscrita no </w:t>
      </w:r>
      <w:r w:rsidR="004E42D4" w:rsidRPr="00F020B9">
        <w:t xml:space="preserve">CNPJ </w:t>
      </w:r>
      <w:r w:rsidR="00F20CAE" w:rsidRPr="00F020B9">
        <w:t>sob o n. 32.475.769/0001-52</w:t>
      </w:r>
      <w:r w:rsidRPr="00F020B9">
        <w:t xml:space="preserve">, </w:t>
      </w:r>
      <w:r w:rsidR="008E4D3B" w:rsidRPr="00F020B9">
        <w:t>que questiona o Edital de Concorrência Presencial nº 011/2024.</w:t>
      </w:r>
    </w:p>
    <w:p w14:paraId="49813B81" w14:textId="327EA41E" w:rsidR="008E4D3B" w:rsidRPr="00F020B9" w:rsidRDefault="008E4D3B" w:rsidP="00F020B9">
      <w:pPr>
        <w:spacing w:after="120"/>
        <w:ind w:firstLine="2268"/>
      </w:pPr>
      <w:r w:rsidRPr="00F020B9">
        <w:t xml:space="preserve">Em suas razões alega que </w:t>
      </w:r>
      <w:proofErr w:type="gramStart"/>
      <w:r w:rsidRPr="00F020B9">
        <w:t>houveram</w:t>
      </w:r>
      <w:proofErr w:type="gramEnd"/>
      <w:r w:rsidRPr="00F020B9">
        <w:t xml:space="preserve"> erros na elaboração da planilha, e que os erros impossibilitarão a execução da obra, visto que as falhas nos cálculos, materiais e falta de serviços que são essenciais.</w:t>
      </w:r>
    </w:p>
    <w:p w14:paraId="5FA391F8" w14:textId="09C923EB" w:rsidR="008E4D3B" w:rsidRPr="00F020B9" w:rsidRDefault="008E4D3B" w:rsidP="00F020B9">
      <w:pPr>
        <w:spacing w:after="120"/>
        <w:ind w:firstLine="2268"/>
      </w:pPr>
      <w:r w:rsidRPr="00F020B9">
        <w:t>Encaminhados os autos para parecer técnico a empresa ABC Soluções, concluiu pela:</w:t>
      </w:r>
    </w:p>
    <w:p w14:paraId="3F6AD2BD" w14:textId="63BF8CBC" w:rsidR="008E4D3B" w:rsidRPr="00F020B9" w:rsidRDefault="008E4D3B" w:rsidP="00F020B9">
      <w:pPr>
        <w:pStyle w:val="PargrafodaLista"/>
        <w:numPr>
          <w:ilvl w:val="0"/>
          <w:numId w:val="2"/>
        </w:numPr>
        <w:spacing w:after="120"/>
        <w:ind w:left="2268" w:firstLine="0"/>
      </w:pPr>
      <w:r w:rsidRPr="00F020B9">
        <w:t xml:space="preserve">Substituição do </w:t>
      </w:r>
      <w:proofErr w:type="gramStart"/>
      <w:r w:rsidRPr="00F020B9">
        <w:t>insumo Brita</w:t>
      </w:r>
      <w:proofErr w:type="gramEnd"/>
      <w:r w:rsidRPr="00F020B9">
        <w:t xml:space="preserve"> 1 por Bica Corrida – PROCEDENTE</w:t>
      </w:r>
    </w:p>
    <w:p w14:paraId="590FFEEC" w14:textId="1F3CC8B3" w:rsidR="008E4D3B" w:rsidRPr="00F020B9" w:rsidRDefault="008E4D3B" w:rsidP="00F020B9">
      <w:pPr>
        <w:pStyle w:val="PargrafodaLista"/>
        <w:numPr>
          <w:ilvl w:val="0"/>
          <w:numId w:val="2"/>
        </w:numPr>
        <w:spacing w:after="120"/>
        <w:ind w:left="2268" w:firstLine="0"/>
      </w:pPr>
      <w:r w:rsidRPr="00F020B9">
        <w:t>Quantificação de CAP 50-70 – PROCEDENTE</w:t>
      </w:r>
    </w:p>
    <w:p w14:paraId="6FA73EC4" w14:textId="0473B76E" w:rsidR="008E4D3B" w:rsidRPr="00F020B9" w:rsidRDefault="008E4D3B" w:rsidP="00F020B9">
      <w:pPr>
        <w:pStyle w:val="PargrafodaLista"/>
        <w:numPr>
          <w:ilvl w:val="0"/>
          <w:numId w:val="2"/>
        </w:numPr>
        <w:spacing w:after="120"/>
        <w:ind w:left="2268" w:firstLine="0"/>
      </w:pPr>
      <w:r w:rsidRPr="00F020B9">
        <w:t>Aplicação de Massa Asfáltica – PROCEDENTE</w:t>
      </w:r>
    </w:p>
    <w:p w14:paraId="08ADFD7D" w14:textId="77777777" w:rsidR="008E4D3B" w:rsidRPr="00F020B9" w:rsidRDefault="008E4D3B" w:rsidP="00F020B9">
      <w:pPr>
        <w:pStyle w:val="PargrafodaLista"/>
        <w:spacing w:after="120"/>
        <w:ind w:left="0" w:firstLine="2268"/>
      </w:pPr>
    </w:p>
    <w:p w14:paraId="12C35A24" w14:textId="22084139" w:rsidR="008E4D3B" w:rsidRPr="00F020B9" w:rsidRDefault="008E4D3B" w:rsidP="00F020B9">
      <w:pPr>
        <w:pStyle w:val="PargrafodaLista"/>
        <w:spacing w:after="120"/>
        <w:ind w:left="0" w:firstLine="2268"/>
      </w:pPr>
      <w:r w:rsidRPr="00F020B9">
        <w:t>Considerando a</w:t>
      </w:r>
      <w:r w:rsidR="008F7B8D" w:rsidRPr="00F020B9">
        <w:t xml:space="preserve"> documentação acostada aos autos o Secretário Municipal de Obras, Defesa Civil, Transporte e Projeto sugeriu o cancelamento do procedimento licitatório.</w:t>
      </w:r>
    </w:p>
    <w:p w14:paraId="6C2578DE" w14:textId="6650AE42" w:rsidR="008F7B8D" w:rsidRPr="00F020B9" w:rsidRDefault="008F7B8D" w:rsidP="00F020B9">
      <w:pPr>
        <w:spacing w:after="120"/>
        <w:ind w:firstLine="2268"/>
      </w:pPr>
      <w:r w:rsidRPr="00F020B9">
        <w:t xml:space="preserve">Assim, o </w:t>
      </w:r>
      <w:r w:rsidR="002445DA" w:rsidRPr="00F020B9">
        <w:t xml:space="preserve">Excelentíssimo senhor prefeito municipal, </w:t>
      </w:r>
      <w:r w:rsidRPr="00F020B9">
        <w:t xml:space="preserve">no uso de suas atribuições legais, e em acordo com a Lei de Licitações, nº 14.133/2021 resolve </w:t>
      </w:r>
      <w:r w:rsidRPr="00F020B9">
        <w:rPr>
          <w:b/>
          <w:bCs/>
        </w:rPr>
        <w:t>REVOGAR</w:t>
      </w:r>
      <w:r w:rsidRPr="00F020B9">
        <w:t xml:space="preserve"> o processo licitatório Concorrência Presencial Nº </w:t>
      </w:r>
      <w:r w:rsidR="002445DA" w:rsidRPr="00F020B9">
        <w:t>11</w:t>
      </w:r>
      <w:r w:rsidRPr="00F020B9">
        <w:t xml:space="preserve">/2024 - Processo Administrativo nº </w:t>
      </w:r>
      <w:r w:rsidR="002445DA" w:rsidRPr="00F020B9">
        <w:t>103</w:t>
      </w:r>
      <w:r w:rsidRPr="00F020B9">
        <w:t>/2024, com base no artigo no artigo 71, II, da já citada Lei e da Súmula 473 do Supremo Tribunal Federal:</w:t>
      </w:r>
    </w:p>
    <w:p w14:paraId="749AD4FB" w14:textId="77777777" w:rsidR="008F7B8D" w:rsidRPr="00F020B9" w:rsidRDefault="008F7B8D" w:rsidP="00F020B9">
      <w:pPr>
        <w:spacing w:after="120"/>
        <w:ind w:left="2835"/>
      </w:pPr>
      <w:r w:rsidRPr="00F020B9">
        <w:lastRenderedPageBreak/>
        <w:t>Súmula 473 do Supremo Tribunal Federal – “A Administração pode anular seus próprios atos quando eivados de vícios que os tornam ilegais, porque deles não se originam direitos; ou “revogá-los, por motivo de conveniência e oportunidade, respeitando os direitos adquiridos e ressalvada, em todos os casos, a apreciação judicial” (grifo nosso).</w:t>
      </w:r>
    </w:p>
    <w:p w14:paraId="72E99698" w14:textId="77777777" w:rsidR="008F7B8D" w:rsidRPr="00F020B9" w:rsidRDefault="008F7B8D" w:rsidP="00F020B9">
      <w:pPr>
        <w:spacing w:after="120"/>
        <w:ind w:firstLine="2268"/>
      </w:pPr>
      <w:r w:rsidRPr="00F020B9">
        <w:t>O procedimento licitatório está sujeito a autotutela, podendo ser revogado ou anulado.</w:t>
      </w:r>
    </w:p>
    <w:p w14:paraId="06433757" w14:textId="4039F5C4" w:rsidR="008F7B8D" w:rsidRPr="00F020B9" w:rsidRDefault="008F7B8D" w:rsidP="00F020B9">
      <w:pPr>
        <w:spacing w:after="120"/>
        <w:ind w:firstLine="2268"/>
      </w:pPr>
      <w:r w:rsidRPr="00F020B9">
        <w:t xml:space="preserve">Conforme ensina Marçal </w:t>
      </w:r>
      <w:proofErr w:type="spellStart"/>
      <w:r w:rsidRPr="00F020B9">
        <w:t>Justen</w:t>
      </w:r>
      <w:proofErr w:type="spellEnd"/>
      <w:r w:rsidRPr="00F020B9">
        <w:t xml:space="preserve"> Filho “na revogação, o desfazimento do ato administrativo não decorre de vício ou defeito. Aliás, muito pelo contrário. Somente se alude à revogação se o ato for válido e perfeito: se defeituoso, a Administração deverá efetivar sua anulação. A revogação se funda em juízo que apura a conveniência do ato relativamente ao interesse público”.</w:t>
      </w:r>
    </w:p>
    <w:p w14:paraId="4166E4DD" w14:textId="1009D549" w:rsidR="008F7B8D" w:rsidRPr="00F020B9" w:rsidRDefault="008F7B8D" w:rsidP="00F020B9">
      <w:pPr>
        <w:spacing w:after="120"/>
        <w:ind w:firstLine="2268"/>
      </w:pPr>
      <w:r w:rsidRPr="00F020B9">
        <w:t>No presente caso tendo em vista que se aproxima o encerramento de exercício, aliado a transição de mandato é mais salutar a revogação da presente licitação e a posterior republicação com as adequações necessárias.</w:t>
      </w:r>
    </w:p>
    <w:p w14:paraId="4DF97A7B" w14:textId="1ADF2E4F" w:rsidR="008F7B8D" w:rsidRPr="00F020B9" w:rsidRDefault="008F7B8D" w:rsidP="00F020B9">
      <w:pPr>
        <w:spacing w:after="120"/>
        <w:ind w:firstLine="2268"/>
      </w:pPr>
      <w:r w:rsidRPr="00F020B9">
        <w:t>Desta forma, ao analisar a possibilidade de corrigir o edital, verificou-se que não é viável em razão do imediato encerramento do exercício.</w:t>
      </w:r>
    </w:p>
    <w:p w14:paraId="76DC96B3" w14:textId="4C3E944E" w:rsidR="008F7B8D" w:rsidRPr="00F020B9" w:rsidRDefault="008F7B8D" w:rsidP="00F020B9">
      <w:pPr>
        <w:spacing w:after="120"/>
        <w:ind w:firstLine="2268"/>
      </w:pPr>
      <w:r w:rsidRPr="00F020B9">
        <w:t>Desta forma, para o caso concreto, entendo como o mais conveniente e oportuno a Revogação da Concorrência, a fim de buscar mais economicidade, além de readequar o objeto.</w:t>
      </w:r>
    </w:p>
    <w:p w14:paraId="078E3EF3" w14:textId="05F51F2B" w:rsidR="008F7B8D" w:rsidRPr="00F020B9" w:rsidRDefault="008F7B8D" w:rsidP="00F020B9">
      <w:pPr>
        <w:spacing w:after="120"/>
        <w:ind w:firstLine="2268"/>
        <w:rPr>
          <w:bCs/>
        </w:rPr>
      </w:pPr>
      <w:r w:rsidRPr="00F020B9">
        <w:t xml:space="preserve">Assim, determino a Revogação de presente </w:t>
      </w:r>
      <w:r w:rsidR="00801E01" w:rsidRPr="00F020B9">
        <w:t>Concorrência Presencial nº 011/2024</w:t>
      </w:r>
      <w:r w:rsidRPr="00F020B9">
        <w:rPr>
          <w:bCs/>
        </w:rPr>
        <w:t>.</w:t>
      </w:r>
    </w:p>
    <w:p w14:paraId="7D75D5BE" w14:textId="68261D84" w:rsidR="008F7B8D" w:rsidRPr="00F020B9" w:rsidRDefault="008F7B8D" w:rsidP="00F020B9">
      <w:pPr>
        <w:spacing w:after="120"/>
        <w:ind w:firstLine="2268"/>
      </w:pPr>
      <w:r w:rsidRPr="00F020B9">
        <w:t xml:space="preserve">Anaurilândia – MS, </w:t>
      </w:r>
      <w:r w:rsidR="002445DA" w:rsidRPr="00F020B9">
        <w:t>09</w:t>
      </w:r>
      <w:r w:rsidRPr="00F020B9">
        <w:t xml:space="preserve"> de </w:t>
      </w:r>
      <w:r w:rsidR="002445DA" w:rsidRPr="00F020B9">
        <w:t>dezembro</w:t>
      </w:r>
      <w:r w:rsidRPr="00F020B9">
        <w:t xml:space="preserve"> de 2024.</w:t>
      </w:r>
    </w:p>
    <w:p w14:paraId="19473C07" w14:textId="0A96273D" w:rsidR="004F1BBA" w:rsidRDefault="004F1BBA" w:rsidP="00F020B9">
      <w:pPr>
        <w:spacing w:after="120"/>
        <w:ind w:firstLine="2268"/>
      </w:pPr>
    </w:p>
    <w:p w14:paraId="435DE750" w14:textId="77777777" w:rsidR="004F1BBA" w:rsidRPr="00F020B9" w:rsidRDefault="004F1BBA" w:rsidP="00F020B9">
      <w:pPr>
        <w:jc w:val="center"/>
        <w:rPr>
          <w:b/>
          <w:i/>
        </w:rPr>
      </w:pPr>
      <w:r w:rsidRPr="00F020B9">
        <w:rPr>
          <w:b/>
        </w:rPr>
        <w:t>EDSON STEFANO TAKAZONO</w:t>
      </w:r>
    </w:p>
    <w:p w14:paraId="5FBBD16B" w14:textId="2DE0B834" w:rsidR="004F1BBA" w:rsidRPr="00F020B9" w:rsidRDefault="004F1BBA" w:rsidP="00F020B9">
      <w:pPr>
        <w:jc w:val="center"/>
      </w:pPr>
      <w:r w:rsidRPr="00F020B9">
        <w:t>Prefeito Municipal</w:t>
      </w:r>
    </w:p>
    <w:sectPr w:rsidR="004F1BBA" w:rsidRPr="00F020B9" w:rsidSect="000C130F">
      <w:headerReference w:type="default" r:id="rId8"/>
      <w:footerReference w:type="default" r:id="rId9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AA7EC" w14:textId="77777777" w:rsidR="00940032" w:rsidRDefault="00940032" w:rsidP="00BD0CC5">
      <w:pPr>
        <w:spacing w:line="240" w:lineRule="auto"/>
      </w:pPr>
      <w:r>
        <w:separator/>
      </w:r>
    </w:p>
  </w:endnote>
  <w:endnote w:type="continuationSeparator" w:id="0">
    <w:p w14:paraId="09CCBB27" w14:textId="77777777" w:rsidR="00940032" w:rsidRDefault="00940032" w:rsidP="00BD0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21FA7" w14:textId="1790D394" w:rsidR="006932D3" w:rsidRDefault="006932D3">
    <w:pPr>
      <w:pStyle w:val="Rodap"/>
    </w:pPr>
    <w:r>
      <w:rPr>
        <w:noProof/>
      </w:rPr>
      <w:drawing>
        <wp:inline distT="0" distB="0" distL="0" distR="0" wp14:anchorId="2A119189" wp14:editId="7F08F428">
          <wp:extent cx="5400040" cy="593725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2280A" w14:textId="77777777" w:rsidR="00940032" w:rsidRDefault="00940032" w:rsidP="00BD0CC5">
      <w:pPr>
        <w:spacing w:line="240" w:lineRule="auto"/>
      </w:pPr>
      <w:r>
        <w:separator/>
      </w:r>
    </w:p>
  </w:footnote>
  <w:footnote w:type="continuationSeparator" w:id="0">
    <w:p w14:paraId="6920BAE0" w14:textId="77777777" w:rsidR="00940032" w:rsidRDefault="00940032" w:rsidP="00BD0C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79989" w14:textId="77777777" w:rsidR="006932D3" w:rsidRDefault="006932D3" w:rsidP="006932D3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3869D424" wp14:editId="4EFC4BD5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CFB87" w14:textId="77777777" w:rsidR="006932D3" w:rsidRDefault="006932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371D6"/>
    <w:multiLevelType w:val="hybridMultilevel"/>
    <w:tmpl w:val="D71617F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4B0537A5"/>
    <w:multiLevelType w:val="multilevel"/>
    <w:tmpl w:val="CC32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1F"/>
    <w:rsid w:val="000104D3"/>
    <w:rsid w:val="00071D92"/>
    <w:rsid w:val="00091BE6"/>
    <w:rsid w:val="00091F01"/>
    <w:rsid w:val="000C130F"/>
    <w:rsid w:val="00102B97"/>
    <w:rsid w:val="0011563B"/>
    <w:rsid w:val="00155122"/>
    <w:rsid w:val="001C468A"/>
    <w:rsid w:val="00203757"/>
    <w:rsid w:val="002052C5"/>
    <w:rsid w:val="0022181F"/>
    <w:rsid w:val="002445DA"/>
    <w:rsid w:val="002906F8"/>
    <w:rsid w:val="00290F7F"/>
    <w:rsid w:val="00294A90"/>
    <w:rsid w:val="002B44C7"/>
    <w:rsid w:val="002B5FA7"/>
    <w:rsid w:val="002C764E"/>
    <w:rsid w:val="002D31A2"/>
    <w:rsid w:val="002F656C"/>
    <w:rsid w:val="003047DB"/>
    <w:rsid w:val="003125B3"/>
    <w:rsid w:val="00314E91"/>
    <w:rsid w:val="00325262"/>
    <w:rsid w:val="003400F4"/>
    <w:rsid w:val="00361AE7"/>
    <w:rsid w:val="0041136B"/>
    <w:rsid w:val="00453F8B"/>
    <w:rsid w:val="00483AC9"/>
    <w:rsid w:val="00487839"/>
    <w:rsid w:val="00495EC1"/>
    <w:rsid w:val="004B4799"/>
    <w:rsid w:val="004D59DC"/>
    <w:rsid w:val="004E42D4"/>
    <w:rsid w:val="004F1BBA"/>
    <w:rsid w:val="00632B63"/>
    <w:rsid w:val="00633AD4"/>
    <w:rsid w:val="006932D3"/>
    <w:rsid w:val="006C22EA"/>
    <w:rsid w:val="00740EB7"/>
    <w:rsid w:val="00751701"/>
    <w:rsid w:val="007936A6"/>
    <w:rsid w:val="00794D2F"/>
    <w:rsid w:val="007E6309"/>
    <w:rsid w:val="00801E01"/>
    <w:rsid w:val="00810D28"/>
    <w:rsid w:val="008602C7"/>
    <w:rsid w:val="00866DC1"/>
    <w:rsid w:val="00877126"/>
    <w:rsid w:val="00891139"/>
    <w:rsid w:val="00893076"/>
    <w:rsid w:val="0089711F"/>
    <w:rsid w:val="008B6A4B"/>
    <w:rsid w:val="008D2240"/>
    <w:rsid w:val="008E4D3B"/>
    <w:rsid w:val="008F7B8D"/>
    <w:rsid w:val="00906FA9"/>
    <w:rsid w:val="00940032"/>
    <w:rsid w:val="009B2290"/>
    <w:rsid w:val="009C1DBC"/>
    <w:rsid w:val="009D432E"/>
    <w:rsid w:val="009F5BD3"/>
    <w:rsid w:val="009F68AF"/>
    <w:rsid w:val="00A12CEE"/>
    <w:rsid w:val="00A13602"/>
    <w:rsid w:val="00A16475"/>
    <w:rsid w:val="00A41567"/>
    <w:rsid w:val="00A60B72"/>
    <w:rsid w:val="00A67332"/>
    <w:rsid w:val="00A8055E"/>
    <w:rsid w:val="00AB6EEB"/>
    <w:rsid w:val="00AB777B"/>
    <w:rsid w:val="00B2222E"/>
    <w:rsid w:val="00B663BD"/>
    <w:rsid w:val="00B66FD9"/>
    <w:rsid w:val="00B71BCA"/>
    <w:rsid w:val="00BB0172"/>
    <w:rsid w:val="00BB4FBF"/>
    <w:rsid w:val="00BB5C59"/>
    <w:rsid w:val="00BC6FDE"/>
    <w:rsid w:val="00BD0CC5"/>
    <w:rsid w:val="00BF7BAC"/>
    <w:rsid w:val="00C0161C"/>
    <w:rsid w:val="00C17B47"/>
    <w:rsid w:val="00C34C97"/>
    <w:rsid w:val="00C67383"/>
    <w:rsid w:val="00C815B5"/>
    <w:rsid w:val="00CC0981"/>
    <w:rsid w:val="00CE4C1D"/>
    <w:rsid w:val="00D60CD1"/>
    <w:rsid w:val="00D7192A"/>
    <w:rsid w:val="00D76E4F"/>
    <w:rsid w:val="00D90E67"/>
    <w:rsid w:val="00D92D9C"/>
    <w:rsid w:val="00DB1F0F"/>
    <w:rsid w:val="00DB3078"/>
    <w:rsid w:val="00E5275E"/>
    <w:rsid w:val="00EA3907"/>
    <w:rsid w:val="00EB4393"/>
    <w:rsid w:val="00F020B9"/>
    <w:rsid w:val="00F1025C"/>
    <w:rsid w:val="00F20CAE"/>
    <w:rsid w:val="00F41F9D"/>
    <w:rsid w:val="00F9777F"/>
    <w:rsid w:val="00FA6BB5"/>
    <w:rsid w:val="00F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D534"/>
  <w15:docId w15:val="{AC97CCD4-578F-49EE-82D4-94202A1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0CC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0C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0CC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F5B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F9777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9777F"/>
    <w:rPr>
      <w:color w:val="954F72" w:themeColor="followedHyperlink"/>
      <w:u w:val="single"/>
    </w:rPr>
  </w:style>
  <w:style w:type="character" w:customStyle="1" w:styleId="markedcontent">
    <w:name w:val="markedcontent"/>
    <w:basedOn w:val="Fontepargpadro"/>
    <w:rsid w:val="00325262"/>
  </w:style>
  <w:style w:type="paragraph" w:styleId="Textodebalo">
    <w:name w:val="Balloon Text"/>
    <w:basedOn w:val="Normal"/>
    <w:link w:val="TextodebaloChar"/>
    <w:uiPriority w:val="99"/>
    <w:semiHidden/>
    <w:unhideWhenUsed/>
    <w:rsid w:val="002906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6F8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A8055E"/>
    <w:rPr>
      <w:i/>
      <w:iCs/>
    </w:rPr>
  </w:style>
  <w:style w:type="paragraph" w:styleId="PargrafodaLista">
    <w:name w:val="List Paragraph"/>
    <w:basedOn w:val="Normal"/>
    <w:uiPriority w:val="34"/>
    <w:qFormat/>
    <w:rsid w:val="008E4D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32D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2D3"/>
  </w:style>
  <w:style w:type="paragraph" w:styleId="Rodap">
    <w:name w:val="footer"/>
    <w:basedOn w:val="Normal"/>
    <w:link w:val="RodapChar"/>
    <w:uiPriority w:val="99"/>
    <w:unhideWhenUsed/>
    <w:rsid w:val="006932D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CABE-6C66-4B1C-B25E-BFA2E9BA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PMA</cp:lastModifiedBy>
  <cp:revision>9</cp:revision>
  <cp:lastPrinted>2024-12-09T11:52:00Z</cp:lastPrinted>
  <dcterms:created xsi:type="dcterms:W3CDTF">2024-12-09T11:29:00Z</dcterms:created>
  <dcterms:modified xsi:type="dcterms:W3CDTF">2024-12-09T12:04:00Z</dcterms:modified>
</cp:coreProperties>
</file>